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陕西燃气集团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工程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有限公司</w:t>
      </w:r>
    </w:p>
    <w:p>
      <w:pPr>
        <w:spacing w:line="580" w:lineRule="exact"/>
        <w:ind w:left="1"/>
        <w:jc w:val="center"/>
        <w:rPr>
          <w:rFonts w:hint="eastAsia" w:ascii="方正小标宋简体" w:hAnsi="方正小标宋简体" w:eastAsia="方正小标宋简体" w:cs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岗位任职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资格条件</w:t>
      </w:r>
    </w:p>
    <w:bookmarkEnd w:id="0"/>
    <w:p>
      <w:pPr>
        <w:spacing w:line="580" w:lineRule="exact"/>
        <w:ind w:firstLine="642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</w:pPr>
    </w:p>
    <w:p>
      <w:pPr>
        <w:spacing w:line="580" w:lineRule="exact"/>
        <w:ind w:firstLine="642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（一）基本条件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Cs/>
          <w:sz w:val="32"/>
          <w:szCs w:val="32"/>
        </w:rPr>
        <w:t>身心健康、品行端正，无违法违纪不良记录。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</w:rPr>
        <w:t>坚决执行党的路线方针政策，</w:t>
      </w:r>
      <w:r>
        <w:rPr>
          <w:rFonts w:hint="eastAsia" w:ascii="仿宋" w:hAnsi="仿宋" w:eastAsia="仿宋" w:cs="仿宋"/>
          <w:bCs/>
          <w:sz w:val="32"/>
          <w:szCs w:val="32"/>
        </w:rPr>
        <w:t>政治素质高，廉洁自律。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Cs/>
          <w:sz w:val="32"/>
          <w:szCs w:val="32"/>
        </w:rPr>
        <w:t>爱岗敬业、团结协作、吃苦耐劳、工作积极、责任心强，具有良好的工作作风。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原则上具有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大专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以上学历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原则上年龄不超过4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周岁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，持有国家注册资格证书者，年龄可放宽至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45周岁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任职条件</w:t>
      </w:r>
    </w:p>
    <w:p>
      <w:pPr>
        <w:spacing w:line="580" w:lineRule="exact"/>
        <w:ind w:left="56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1.项目经理  1人</w:t>
      </w:r>
    </w:p>
    <w:p>
      <w:pPr>
        <w:pStyle w:val="3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建筑、土木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eastAsia="zh-CN"/>
        </w:rPr>
        <w:t>、石油化工、电气仪表等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相关专业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，具有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年以上现场施工管理工作经验，有石油、天然气工程施工管理经验者优先；担任过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个以上施工合同额在2000万元以上的项目经理或执行经理的职务；具有中级及以上职称，一级建造师执业资格；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有“长安杯”、省级文明工地、绿色示范工程创建经验者优先；成本控制意识强，有良好的现场组织、协调能力及其他相关管理能力；具有强烈的团队意识、开拓创新精神、爱岗敬业、责任感强、执行能力强；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能够接受长期出差，常驻项目现场工作。</w:t>
      </w:r>
    </w:p>
    <w:p>
      <w:pPr>
        <w:spacing w:line="58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2.项目副经理/生产经理  1人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具有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年以上建筑施工单位技术管理、施工管理工作经验，有石油、天然气工程施工管理经验者优先；担任过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施工合同额在2000万元以上的项目经理或技术负责人职务；具有中级及以上职称，具有二级建造师执业资格；熟练掌握各类施工技术、质量安全等相关国家法律法规；熟悉施工工艺流程，能够独立编制生产计划及各类专项技术方案；有创优夺杯项目工作经验者优先；能够接受长期出差，常驻项目现场工作。</w:t>
      </w:r>
    </w:p>
    <w:p>
      <w:pPr>
        <w:widowControl/>
        <w:spacing w:line="58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3.安全主管  1人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土建、安装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、电气仪表等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相关专业，年龄不超过40周岁；从事安全管理工作至少5年以上，具有机关安全管理工作经验；工程师、具有注册安全工程师证书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者优先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；特别优秀者，条件可适当放宽。</w:t>
      </w:r>
    </w:p>
    <w:p>
      <w:pPr>
        <w:widowControl/>
        <w:spacing w:line="58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4.暖通工程师  1人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热能与动力工程、建筑环境工程、给排水等相关专业，熟悉热工暖通专业施工工艺流程，具备质量检验、单机调试等操作技能和现场技术管理的基本素质；具有3年以上施工管理经验，有工业项目施工经验者优先；有二级以上建造师执业资格；能够熟练应用CAD、office等基本办公软件；能够接受长期出差，常驻项目现场工作。</w:t>
      </w:r>
    </w:p>
    <w:p>
      <w:pPr>
        <w:widowControl/>
        <w:spacing w:line="58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5.管道设备工程师  1人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熟悉管道、设备等专业施工的工艺流程，具备现场指挥、质量检验等操作技能和现场技术管理的基本素质；具有3年以上施工管理经验，有工业项目施工经验者优先；有二级以上建造师执业资格；能够熟练应用CAD、office等基本办公软件；能够接受长期出差，常驻项目现场工作。</w:t>
      </w:r>
    </w:p>
    <w:p>
      <w:pPr>
        <w:widowControl/>
        <w:spacing w:line="58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6.土建工程师  1人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土木工程及相关专业，熟悉建筑、结构专业施工的工艺流程，具备测量放线质量检验等操作技能和现场技术管理的基本素质；具有3年以上施工管理经验，有工业项目施工经验者优先；有二级以上建造师执业资格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优先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；能够熟练应用CAD、office等基本办公软件；能够接受长期出差，常驻项目现场工作。</w:t>
      </w:r>
    </w:p>
    <w:p>
      <w:pPr>
        <w:widowControl/>
        <w:spacing w:line="58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7.电气仪表工程师  1人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电气工程、自动化控制等相关专业，熟悉电气、仪表专业施工的工艺流程，具备质量检验、单机调试等操作技能和现场技术管理的基本素质；具有3年以上施工管理经验，有工业项目施工经验者优先；有二级以上建造师执业资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优先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；能够熟练应用CAD、office等基本办公软件；能够接受长期出差，常驻项目现场工作。</w:t>
      </w:r>
    </w:p>
    <w:p>
      <w:pPr>
        <w:widowControl/>
        <w:spacing w:line="58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8.造价员（管道设备安装方向） 1人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以上工业项目管道、设备安装专业预结算工作经验，有石油、天然气工程施工管理经验者优先；能够识图算量、编制工艺、给排水、暖通专业的建安工程造价文件；熟悉陕西省建安工程、石油建设工程计价程序和工程量清单计价规范；熟悉工业项目及长输管道工程工艺安装及附属的给排水、暖通等专业施工的工艺流程；能够熟练应用CAD、office等基本办公软件和广联达预算软件；能够接受长期出差，常驻项目现场工作。</w:t>
      </w:r>
    </w:p>
    <w:p>
      <w:pPr>
        <w:widowControl/>
        <w:spacing w:line="58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9.造价员（工业土建方向）  1人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以上工业项目土建预结算工作经验，能够兼顾管道和设备安装，有石油、天然气工程施工管理经验者优先；能够识图算量、编制土建专业的建安工程造价文件；熟悉陕西省建安工程计价程序和工程量清单计价规范；熟悉工业项目及长输管道工程土建专业施工的工艺流程；能够熟练应用CAD、office等基本办公软件和广联达预算软件；能够接受长期出差，常驻项目现场工作。</w:t>
      </w:r>
    </w:p>
    <w:p>
      <w:pPr>
        <w:widowControl/>
        <w:spacing w:line="58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10.造价员（电气、仪表方向）  1人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年以上工业项目电气、仪表专业预结算工作经验，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有石油、天然气工程施工管理经验者优先；能够识图算量、编制电气专业的建安工程造价文件；熟悉陕西省建安工程、石油建设工程计价程序和工程量清单计价规范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；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熟悉工业项目及长处管道工程电气、仪表专业施工的工艺流程；能够熟练应用CAD、office等基本办公软件和广联达预算软件；能够接受长期出差，常驻项目现场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工作。</w:t>
      </w:r>
    </w:p>
    <w:p>
      <w:pPr>
        <w:widowControl/>
        <w:spacing w:line="58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11.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安全员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  1人</w:t>
      </w:r>
    </w:p>
    <w:p>
      <w:pPr>
        <w:pStyle w:val="6"/>
        <w:spacing w:line="58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安全管理或工科类专业毕业，3年以上安全管理相关工作经验；熟悉安全技术管理规范，能够熟练应用office等基本办公软件；持安全“双证”，有中级以上职称者优先；能够接受长期出差，常驻项目现场工作，工作勤恳，敢于管理，严于管理。</w:t>
      </w:r>
    </w:p>
    <w:p>
      <w:pPr>
        <w:widowControl/>
        <w:spacing w:line="58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12.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质量员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  1人</w:t>
      </w:r>
    </w:p>
    <w:p>
      <w:pPr>
        <w:pStyle w:val="3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科类专业毕业；3年以上项目质量员完整工作经验，持有效质量员岗位证书；能够熟练应用CAD、office等基本办公软件；有中级以上职称者优先；有创优夺杯经验者优先；能够接受长期出差，常驻项目现场工作，责任心强，吃苦耐劳，能承受高强度的工作压力。</w:t>
      </w:r>
      <w:r>
        <w:rPr>
          <w:rFonts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13.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资料员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/材料员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1人</w:t>
      </w:r>
    </w:p>
    <w:p>
      <w:pPr>
        <w:pStyle w:val="3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管理类专业毕业；3年以上本职工作经验；持有有效的材料员证或资料员证；有中级以上职称者优先；能建立编制材料账务者优先；能够熟练应用office等基本办公软件；能够接受长期出差，常驻项目现场工作，责任心强，吃苦耐劳，有良好的沟通及团队合作能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17"/>
    <w:rsid w:val="00C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jc w:val="left"/>
    </w:pPr>
    <w:rPr>
      <w:kern w:val="0"/>
      <w:sz w:val="24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陕西燃气集团有限公司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2019-04-24T03:19:00Z</dcterms:created>
  <dc:creator>朱峰</dc:creator>
  <cp:lastModifiedBy>朱峰</cp:lastModifiedBy>
  <dcterms:modified xsi:type="dcterms:W3CDTF">2019-04-24T03:20:28Z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